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A0" w:rsidRPr="00042D02" w:rsidRDefault="00C423A0" w:rsidP="00C423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 практических  занятий</w:t>
      </w:r>
    </w:p>
    <w:p w:rsidR="00C423A0" w:rsidRPr="00042D02" w:rsidRDefault="00C423A0" w:rsidP="00C423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423A0" w:rsidRPr="00042D02" w:rsidRDefault="00C423A0" w:rsidP="00C423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1 </w:t>
      </w:r>
      <w:r w:rsidRPr="00042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Теоретические и организационные основы БЖ</w:t>
      </w:r>
    </w:p>
    <w:p w:rsidR="00C423A0" w:rsidRPr="00042D02" w:rsidRDefault="00C423A0" w:rsidP="00C423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План: </w:t>
      </w:r>
    </w:p>
    <w:p w:rsidR="00C606F3" w:rsidRPr="00042D02" w:rsidRDefault="00A42073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>1 Закон РК «</w:t>
      </w:r>
      <w:r w:rsidR="00C606F3" w:rsidRPr="00042D02">
        <w:rPr>
          <w:rFonts w:ascii="Times New Roman" w:hAnsi="Times New Roman" w:cs="Times New Roman"/>
          <w:sz w:val="28"/>
          <w:szCs w:val="28"/>
        </w:rPr>
        <w:t>О гражданской защите</w:t>
      </w:r>
      <w:r w:rsidRPr="00042D02">
        <w:rPr>
          <w:rFonts w:ascii="Times New Roman" w:hAnsi="Times New Roman" w:cs="Times New Roman"/>
          <w:sz w:val="28"/>
          <w:szCs w:val="28"/>
        </w:rPr>
        <w:t>»</w:t>
      </w:r>
      <w:r w:rsidR="00C606F3" w:rsidRPr="00042D0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606F3" w:rsidRPr="00042D02" w:rsidRDefault="00C606F3" w:rsidP="00F54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- </w:t>
      </w:r>
      <w:r w:rsidR="002709A8" w:rsidRPr="00042D02">
        <w:rPr>
          <w:rFonts w:ascii="Times New Roman" w:hAnsi="Times New Roman" w:cs="Times New Roman"/>
          <w:sz w:val="28"/>
          <w:szCs w:val="28"/>
        </w:rPr>
        <w:t>основные задачи и принципы гражданской защиты (ст.3)</w:t>
      </w:r>
      <w:r w:rsidRPr="00042D0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606F3" w:rsidRPr="00042D02" w:rsidRDefault="00C606F3" w:rsidP="00F54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- </w:t>
      </w:r>
      <w:r w:rsidR="002709A8" w:rsidRPr="00042D02">
        <w:rPr>
          <w:rFonts w:ascii="Times New Roman" w:hAnsi="Times New Roman" w:cs="Times New Roman"/>
          <w:sz w:val="28"/>
          <w:szCs w:val="28"/>
        </w:rPr>
        <w:t>права и обязанности организаций в сфере гражданской защиты (ст.16);</w:t>
      </w:r>
      <w:r w:rsidRPr="00042D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6F3" w:rsidRPr="00042D02" w:rsidRDefault="00C606F3" w:rsidP="00F54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- </w:t>
      </w:r>
      <w:r w:rsidR="002709A8" w:rsidRPr="00042D02">
        <w:rPr>
          <w:rFonts w:ascii="Times New Roman" w:hAnsi="Times New Roman" w:cs="Times New Roman"/>
          <w:sz w:val="28"/>
          <w:szCs w:val="28"/>
        </w:rPr>
        <w:t>права и обязанности физических лиц в сфере гражданской защиты</w:t>
      </w:r>
      <w:r w:rsidRPr="00042D02">
        <w:rPr>
          <w:rFonts w:ascii="Times New Roman" w:hAnsi="Times New Roman" w:cs="Times New Roman"/>
          <w:sz w:val="28"/>
          <w:szCs w:val="28"/>
        </w:rPr>
        <w:t xml:space="preserve"> </w:t>
      </w:r>
      <w:r w:rsidR="002709A8" w:rsidRPr="00042D02">
        <w:rPr>
          <w:rFonts w:ascii="Times New Roman" w:hAnsi="Times New Roman" w:cs="Times New Roman"/>
          <w:sz w:val="28"/>
          <w:szCs w:val="28"/>
        </w:rPr>
        <w:t>(ст.18);</w:t>
      </w:r>
    </w:p>
    <w:p w:rsidR="00C606F3" w:rsidRPr="00042D02" w:rsidRDefault="00C606F3" w:rsidP="00F54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- </w:t>
      </w:r>
      <w:r w:rsidR="002709A8" w:rsidRPr="00042D02">
        <w:rPr>
          <w:rFonts w:ascii="Times New Roman" w:hAnsi="Times New Roman" w:cs="Times New Roman"/>
          <w:sz w:val="28"/>
          <w:szCs w:val="28"/>
        </w:rPr>
        <w:t xml:space="preserve">предупреждение чрезвычайных ситуаций (разд.4); </w:t>
      </w:r>
      <w:r w:rsidRPr="00042D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6F3" w:rsidRPr="00042D02" w:rsidRDefault="00C606F3" w:rsidP="00F54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- </w:t>
      </w:r>
      <w:r w:rsidR="002709A8" w:rsidRPr="00042D02">
        <w:rPr>
          <w:rFonts w:ascii="Times New Roman" w:hAnsi="Times New Roman" w:cs="Times New Roman"/>
          <w:sz w:val="28"/>
          <w:szCs w:val="28"/>
        </w:rPr>
        <w:t>ликвидация чрезвычайных ситуаций природного и техногенного характера и их последствий (разд.5)</w:t>
      </w:r>
      <w:r w:rsidRPr="00042D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09A8" w:rsidRPr="00042D02" w:rsidRDefault="002709A8" w:rsidP="00F54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2 </w:t>
      </w:r>
      <w:r w:rsidR="00C606F3" w:rsidRPr="00042D0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Казахстан «Классификация чрезвычайных ситуаций природного и техногенного характера». </w:t>
      </w:r>
    </w:p>
    <w:p w:rsidR="00C606F3" w:rsidRPr="00042D02" w:rsidRDefault="002709A8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3 </w:t>
      </w:r>
      <w:r w:rsidR="00C606F3" w:rsidRPr="00042D02"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Казахстан «Правила расследования причин аварий, бедствий и катастроф, приведших к возникновению чрезвычайных ситуаций природного и техногенного характера».</w:t>
      </w:r>
      <w:r w:rsidR="00A42073" w:rsidRPr="00042D02">
        <w:rPr>
          <w:rFonts w:ascii="Times New Roman" w:hAnsi="Times New Roman" w:cs="Times New Roman"/>
          <w:sz w:val="28"/>
          <w:szCs w:val="28"/>
        </w:rPr>
        <w:t xml:space="preserve"> </w:t>
      </w:r>
      <w:r w:rsidR="00F54893" w:rsidRPr="00042D0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606F3" w:rsidRPr="00042D02">
        <w:rPr>
          <w:rFonts w:ascii="Times New Roman" w:hAnsi="Times New Roman" w:cs="Times New Roman"/>
          <w:sz w:val="28"/>
          <w:szCs w:val="28"/>
        </w:rPr>
        <w:t>утрат</w:t>
      </w:r>
      <w:proofErr w:type="gramStart"/>
      <w:r w:rsidR="00F54893" w:rsidRPr="00042D02">
        <w:rPr>
          <w:rFonts w:ascii="Times New Roman" w:hAnsi="Times New Roman" w:cs="Times New Roman"/>
          <w:sz w:val="28"/>
          <w:szCs w:val="28"/>
        </w:rPr>
        <w:t>.</w:t>
      </w:r>
      <w:r w:rsidR="00C606F3" w:rsidRPr="00042D0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606F3" w:rsidRPr="00042D02">
        <w:rPr>
          <w:rFonts w:ascii="Times New Roman" w:hAnsi="Times New Roman" w:cs="Times New Roman"/>
          <w:sz w:val="28"/>
          <w:szCs w:val="28"/>
        </w:rPr>
        <w:t>илу</w:t>
      </w:r>
      <w:proofErr w:type="spellEnd"/>
      <w:r w:rsidR="00F54893" w:rsidRPr="00042D02">
        <w:rPr>
          <w:rFonts w:ascii="Times New Roman" w:hAnsi="Times New Roman" w:cs="Times New Roman"/>
          <w:b/>
          <w:sz w:val="28"/>
          <w:szCs w:val="28"/>
        </w:rPr>
        <w:t>)</w:t>
      </w:r>
    </w:p>
    <w:p w:rsidR="00A42073" w:rsidRPr="00042D02" w:rsidRDefault="00A42073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23A0" w:rsidRPr="00042D02" w:rsidRDefault="00C423A0" w:rsidP="00C42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Литература:</w:t>
      </w:r>
      <w:r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1, ст.3, 16,18, разд.4,5; 5</w:t>
      </w:r>
    </w:p>
    <w:p w:rsidR="00C423A0" w:rsidRPr="00042D02" w:rsidRDefault="00C423A0" w:rsidP="00C423A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Контрольные вопросы:</w:t>
      </w:r>
    </w:p>
    <w:p w:rsidR="00C423A0" w:rsidRPr="00042D02" w:rsidRDefault="00C423A0" w:rsidP="0064785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Дайте определения понятиям: авария, </w:t>
      </w:r>
      <w:r w:rsidR="00647855"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аварийно-спасательные работы, аварийно-спасательное формирование, аварийно-спасательная служба, гражданская оборона, гражданская защита, сигнал оповещения «Внимание всем!», единая дежурно-диспетчерская служба «112», опасный производственный фактор, спасатель, пожар, пожарная безопасность, чрезвычайные ситуации природного характера, чрезвычайные ситуации техногенного характера, чрезвычайная ситуация, зона чрезвычайной ситуации</w:t>
      </w:r>
    </w:p>
    <w:p w:rsidR="00C423A0" w:rsidRPr="00042D02" w:rsidRDefault="00B661D7" w:rsidP="00B661D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Основные задачи и принципы гражданской защиты</w:t>
      </w:r>
    </w:p>
    <w:p w:rsidR="00B661D7" w:rsidRPr="00042D02" w:rsidRDefault="00B661D7" w:rsidP="00C423A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Права и обязанности организаций в сфере гражданской защиты</w:t>
      </w:r>
    </w:p>
    <w:p w:rsidR="00C423A0" w:rsidRPr="00042D02" w:rsidRDefault="00B661D7" w:rsidP="00B661D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Права и обязанности физических лиц в сфере гражданской защиты</w:t>
      </w:r>
    </w:p>
    <w:p w:rsidR="00B661D7" w:rsidRPr="00042D02" w:rsidRDefault="00B661D7" w:rsidP="00B661D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Классификация чрезвычайных ситуаций природного и техногенного характера</w:t>
      </w:r>
    </w:p>
    <w:p w:rsidR="00C423A0" w:rsidRPr="00042D02" w:rsidRDefault="00C423A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80D" w:rsidRPr="00042D02" w:rsidRDefault="0089180D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Pr="00042D02" w:rsidRDefault="00B661D7" w:rsidP="00B661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2 </w:t>
      </w:r>
      <w:r w:rsidRPr="00042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Задачи, принципы построения и функционирования гражданской защиты (ГЗ) и гражданской обороны в Республике Казахстан</w:t>
      </w:r>
    </w:p>
    <w:p w:rsidR="00B661D7" w:rsidRPr="00042D02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2709A8" w:rsidRPr="00042D02" w:rsidRDefault="002709A8" w:rsidP="00223E9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D02">
        <w:rPr>
          <w:rFonts w:ascii="Times New Roman" w:hAnsi="Times New Roman" w:cs="Times New Roman"/>
          <w:sz w:val="28"/>
          <w:szCs w:val="28"/>
        </w:rPr>
        <w:t>1</w:t>
      </w:r>
      <w:r w:rsidR="00F54893" w:rsidRPr="00042D02">
        <w:rPr>
          <w:rFonts w:ascii="Times New Roman" w:hAnsi="Times New Roman" w:cs="Times New Roman"/>
          <w:sz w:val="28"/>
          <w:szCs w:val="28"/>
        </w:rPr>
        <w:t xml:space="preserve"> Задачи гражданской защиты: предупреждение и ликвидация чрезвычайных ситуаций и их последствий; спасение и эвакуация людей при возникновении чрезвычайных ситуаций путем проведения аварийно-спасательных и неотложных работ в мирное и военное время; создание сил гражданской защиты, их подготовка и поддержание в постоянной готовности; подготовка специалистов центральных и местных исполнительных органов, организаций и обучение населения;</w:t>
      </w:r>
      <w:proofErr w:type="gramEnd"/>
      <w:r w:rsidR="00F54893" w:rsidRPr="00042D02">
        <w:rPr>
          <w:rFonts w:ascii="Times New Roman" w:hAnsi="Times New Roman" w:cs="Times New Roman"/>
          <w:sz w:val="28"/>
          <w:szCs w:val="28"/>
        </w:rPr>
        <w:t xml:space="preserve"> накопление и поддержание в готовности </w:t>
      </w:r>
      <w:r w:rsidR="00F54893" w:rsidRPr="00042D02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необходимого фонда защитных сооружений, запасов средств индивидуальной защиты и другого имущества гражданской обороны; информирование и оповещение населения, органов управления гражданской защиты заблаговременно при наличии прогноза об угрозе возникновения чрезвычайной ситуации и (или) оперативно при возникновении чрезвычайной ситуации; </w:t>
      </w:r>
      <w:proofErr w:type="gramStart"/>
      <w:r w:rsidR="00F54893" w:rsidRPr="00042D02">
        <w:rPr>
          <w:rFonts w:ascii="Times New Roman" w:hAnsi="Times New Roman" w:cs="Times New Roman"/>
          <w:sz w:val="28"/>
          <w:szCs w:val="28"/>
        </w:rPr>
        <w:t xml:space="preserve">защита продовольствия, </w:t>
      </w:r>
      <w:proofErr w:type="spellStart"/>
      <w:r w:rsidR="00F54893" w:rsidRPr="00042D02">
        <w:rPr>
          <w:rFonts w:ascii="Times New Roman" w:hAnsi="Times New Roman" w:cs="Times New Roman"/>
          <w:sz w:val="28"/>
          <w:szCs w:val="28"/>
        </w:rPr>
        <w:t>водоисточников</w:t>
      </w:r>
      <w:proofErr w:type="spellEnd"/>
      <w:r w:rsidR="00F54893" w:rsidRPr="00042D02">
        <w:rPr>
          <w:rFonts w:ascii="Times New Roman" w:hAnsi="Times New Roman" w:cs="Times New Roman"/>
          <w:sz w:val="28"/>
          <w:szCs w:val="28"/>
        </w:rPr>
        <w:t xml:space="preserve"> (мест водозабора для хозяйственно-питьевых целей), пищевого сырья, фуража, животных и растений от радиоактивного, химического, бактериологического (биологического) заражения, эпизоотии и эпифитотий; обеспечение промышленной и пожарной безопасности; создание, развитие и поддержание в постоянной готовности систем оповещения и связи; мониторинг, разработка и реализация мероприятий по снижению воздействия или ликвидации опасных факторов современных средств поражения;</w:t>
      </w:r>
      <w:proofErr w:type="gramEnd"/>
      <w:r w:rsidR="00F54893" w:rsidRPr="00042D02">
        <w:rPr>
          <w:rFonts w:ascii="Times New Roman" w:hAnsi="Times New Roman" w:cs="Times New Roman"/>
          <w:sz w:val="28"/>
          <w:szCs w:val="28"/>
        </w:rPr>
        <w:t xml:space="preserve"> обеспечение формирования, хранения и использования государственного резерва.</w:t>
      </w:r>
    </w:p>
    <w:p w:rsidR="002709A8" w:rsidRPr="00042D02" w:rsidRDefault="002709A8" w:rsidP="00F5489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>2</w:t>
      </w:r>
      <w:r w:rsidR="00F54893" w:rsidRPr="00042D02">
        <w:rPr>
          <w:rFonts w:ascii="Times New Roman" w:hAnsi="Times New Roman" w:cs="Times New Roman"/>
          <w:sz w:val="28"/>
          <w:szCs w:val="28"/>
        </w:rPr>
        <w:t xml:space="preserve"> </w:t>
      </w:r>
      <w:r w:rsidR="00223E90" w:rsidRPr="00042D02">
        <w:rPr>
          <w:rFonts w:ascii="Times New Roman" w:hAnsi="Times New Roman" w:cs="Times New Roman"/>
          <w:sz w:val="28"/>
          <w:szCs w:val="28"/>
        </w:rPr>
        <w:t>Принципы организации ГО, организации осуществляющие реализацию мероприятий ГО, лица ответственные за организацию и осуществление мероприятий ГО.</w:t>
      </w:r>
    </w:p>
    <w:p w:rsidR="00B661D7" w:rsidRPr="00042D02" w:rsidRDefault="00B661D7" w:rsidP="00B661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B661D7" w:rsidRPr="00042D02" w:rsidRDefault="00B661D7" w:rsidP="00B661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Литература:</w:t>
      </w:r>
      <w:r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1, ст.</w:t>
      </w:r>
      <w:r w:rsidR="0089180D"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3,</w:t>
      </w:r>
      <w:r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89180D"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разд.2</w:t>
      </w:r>
    </w:p>
    <w:p w:rsidR="00B661D7" w:rsidRPr="00042D02" w:rsidRDefault="00B661D7" w:rsidP="00B661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Контрольные вопросы:</w:t>
      </w:r>
    </w:p>
    <w:p w:rsidR="00B661D7" w:rsidRPr="00042D02" w:rsidRDefault="00B661D7" w:rsidP="00B661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>1</w:t>
      </w:r>
      <w:r w:rsidRPr="00042D02">
        <w:rPr>
          <w:rFonts w:ascii="Times New Roman" w:hAnsi="Times New Roman" w:cs="Times New Roman"/>
          <w:sz w:val="28"/>
          <w:szCs w:val="28"/>
        </w:rPr>
        <w:tab/>
        <w:t>Руководство и управление гражданской обороной</w:t>
      </w:r>
    </w:p>
    <w:p w:rsidR="00B661D7" w:rsidRPr="00042D02" w:rsidRDefault="00B661D7" w:rsidP="00B661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>2</w:t>
      </w:r>
      <w:r w:rsidRPr="00042D02">
        <w:rPr>
          <w:rFonts w:ascii="Times New Roman" w:hAnsi="Times New Roman" w:cs="Times New Roman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B661D7" w:rsidRPr="00042D02" w:rsidRDefault="00B661D7" w:rsidP="00B661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>3</w:t>
      </w:r>
      <w:r w:rsidRPr="00042D02">
        <w:rPr>
          <w:rFonts w:ascii="Times New Roman" w:hAnsi="Times New Roman" w:cs="Times New Roman"/>
          <w:sz w:val="28"/>
          <w:szCs w:val="28"/>
        </w:rPr>
        <w:tab/>
        <w:t>Мероприятия гражданской обороны</w:t>
      </w:r>
    </w:p>
    <w:p w:rsidR="00B661D7" w:rsidRPr="00042D02" w:rsidRDefault="00B661D7" w:rsidP="00B661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>4</w:t>
      </w:r>
      <w:r w:rsidRPr="00042D02">
        <w:rPr>
          <w:rFonts w:ascii="Times New Roman" w:hAnsi="Times New Roman" w:cs="Times New Roman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B661D7" w:rsidRPr="00042D02" w:rsidRDefault="00B661D7" w:rsidP="00B661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>5</w:t>
      </w:r>
      <w:r w:rsidRPr="00042D02">
        <w:rPr>
          <w:rFonts w:ascii="Times New Roman" w:hAnsi="Times New Roman" w:cs="Times New Roman"/>
          <w:sz w:val="28"/>
          <w:szCs w:val="28"/>
        </w:rPr>
        <w:tab/>
        <w:t>Объекты и имущество гражданской обороны</w:t>
      </w:r>
    </w:p>
    <w:p w:rsidR="002709A8" w:rsidRPr="00042D02" w:rsidRDefault="002709A8" w:rsidP="00F5489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9180D" w:rsidRPr="00042D02" w:rsidRDefault="0089180D" w:rsidP="00F5489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3</w:t>
      </w: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42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Классификация опасных и вредных факторов</w:t>
      </w: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1 Опасные производственные и бытовые факторы. 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2 Классификация, агрегатное состояние, пути поступления в организм человека, распределение и превращение вредного вещества, действие вредных веществ и чувствительность к ним. 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3 Комбинированное действие вредных веществ. 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4 Нормирование содержания вредных веществ: предельно допустимые, максимально разовые, среднесменные, среднесуточные концентрации. 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>5 Хронические отравления, профессиональные и бытовые заболевания при действии токсинов.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Литература:</w:t>
      </w:r>
      <w:r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1</w:t>
      </w:r>
      <w:r w:rsidR="00D76157"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1</w:t>
      </w:r>
      <w:r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0 (</w:t>
      </w:r>
      <w:r w:rsidR="00D76157"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Балабас </w:t>
      </w:r>
      <w:r w:rsidRPr="00042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Арустамов Э.А.)</w:t>
      </w:r>
    </w:p>
    <w:p w:rsidR="0089180D" w:rsidRPr="00042D02" w:rsidRDefault="0089180D" w:rsidP="0089180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Контрольные вопросы: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Руководство и управление гражданской обороной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lastRenderedPageBreak/>
        <w:t>2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Мероприятия гражданской обороны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Объекты и имущество гражданской обороны</w:t>
      </w:r>
    </w:p>
    <w:p w:rsidR="0089180D" w:rsidRPr="00042D02" w:rsidRDefault="0089180D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80D" w:rsidRPr="00042D02" w:rsidRDefault="0089180D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4</w:t>
      </w: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42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Радиационная опасность</w:t>
      </w:r>
    </w:p>
    <w:p w:rsidR="00DC38B1" w:rsidRPr="00042D02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1 Ионизирующее излучение. 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2 Внешнее и внутреннее облучение. Их действие на организм человека. 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3 Экспозиционная, поглощенная, эквивалентная дозы. 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4 Категории облучаемых лиц и групп критических органов. 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5 Нормы радиационной безопасности. 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6 Лучевая болезнь, другие заболевания. Отдаленные последствия. 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>7 Воздействие ионизирующих излучений на среду обитания.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8 Основные принципы радиационной безопасности - обоснование, оптимизация, нормирование. 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9 Классификация радиационных объектов по потенциальной опасности. 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10 Работа с закрытыми источниками излучения. 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11 Защитные мероприятия. Требования к помещению и оборудованию. 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13 Радиационный контроль. Системы и приборы. Приборы радиационной разведки и дозиметрического контроля. Измеряемые параметры, контрольные уровни. </w:t>
      </w:r>
    </w:p>
    <w:p w:rsidR="00223E90" w:rsidRPr="00042D02" w:rsidRDefault="00187631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>14</w:t>
      </w:r>
      <w:r w:rsidR="00223E90" w:rsidRPr="00042D02">
        <w:rPr>
          <w:rFonts w:ascii="Times New Roman" w:hAnsi="Times New Roman" w:cs="Times New Roman"/>
          <w:sz w:val="28"/>
          <w:szCs w:val="28"/>
        </w:rPr>
        <w:t xml:space="preserve"> Санитарно-профилактические мероприятия.</w:t>
      </w:r>
    </w:p>
    <w:p w:rsidR="00223E90" w:rsidRPr="00042D02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Литература:</w:t>
      </w:r>
      <w:r w:rsidRPr="00042D02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 xml:space="preserve"> 10 (Арустамов Э.А.)</w:t>
      </w:r>
      <w:r w:rsidR="00187631" w:rsidRPr="00042D02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>, закон о рад.без-ти</w:t>
      </w:r>
    </w:p>
    <w:p w:rsidR="0089180D" w:rsidRPr="00042D02" w:rsidRDefault="0089180D" w:rsidP="0089180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Контрольные вопросы: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Руководство и управление гражданской обороной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Мероприятия гражданской обороны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Объекты и имущество гражданской обороны</w:t>
      </w:r>
    </w:p>
    <w:p w:rsidR="0089180D" w:rsidRPr="00042D02" w:rsidRDefault="0089180D" w:rsidP="00223E9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89180D" w:rsidRPr="00042D02" w:rsidRDefault="0089180D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5 Химическая опасность</w:t>
      </w: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DC38B1" w:rsidRPr="00042D02" w:rsidRDefault="00DC38B1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1 Классификация химически опасных объектов и химических чрезвычайных  ситуаций. </w:t>
      </w:r>
    </w:p>
    <w:p w:rsidR="00DC38B1" w:rsidRPr="00042D02" w:rsidRDefault="00DC38B1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2 Основные способы хранения и транспортировки химически опасных веществ. </w:t>
      </w:r>
    </w:p>
    <w:p w:rsidR="00DC38B1" w:rsidRPr="00042D02" w:rsidRDefault="00DC38B1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3 Методы и средства защиты. </w:t>
      </w:r>
    </w:p>
    <w:p w:rsidR="00DC38B1" w:rsidRPr="00042D02" w:rsidRDefault="00DC38B1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lastRenderedPageBreak/>
        <w:t xml:space="preserve">4 Оценка последствий химических аварий. </w:t>
      </w:r>
    </w:p>
    <w:p w:rsidR="00DC38B1" w:rsidRPr="00042D02" w:rsidRDefault="00DC38B1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 xml:space="preserve">5 Методы расчета распространения </w:t>
      </w:r>
      <w:proofErr w:type="spellStart"/>
      <w:r w:rsidRPr="00042D02">
        <w:rPr>
          <w:rFonts w:ascii="Times New Roman" w:hAnsi="Times New Roman" w:cs="Times New Roman"/>
          <w:sz w:val="28"/>
          <w:szCs w:val="28"/>
        </w:rPr>
        <w:t>токсиканта</w:t>
      </w:r>
      <w:proofErr w:type="spellEnd"/>
      <w:r w:rsidRPr="00042D02">
        <w:rPr>
          <w:rFonts w:ascii="Times New Roman" w:hAnsi="Times New Roman" w:cs="Times New Roman"/>
          <w:sz w:val="28"/>
          <w:szCs w:val="28"/>
        </w:rPr>
        <w:t xml:space="preserve"> при аварийном выбросе химически опасных веществ. </w:t>
      </w:r>
    </w:p>
    <w:p w:rsidR="00223E90" w:rsidRPr="00042D02" w:rsidRDefault="00DC38B1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D02">
        <w:rPr>
          <w:rFonts w:ascii="Times New Roman" w:hAnsi="Times New Roman" w:cs="Times New Roman"/>
          <w:sz w:val="28"/>
          <w:szCs w:val="28"/>
        </w:rPr>
        <w:t>6 Приборы химической разведки.</w:t>
      </w:r>
    </w:p>
    <w:p w:rsidR="00DC38B1" w:rsidRPr="00042D02" w:rsidRDefault="00DC38B1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Литература:</w:t>
      </w:r>
      <w:r w:rsidRPr="00042D02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 xml:space="preserve"> 10 (Арустамов Э.А.)</w:t>
      </w:r>
    </w:p>
    <w:p w:rsidR="0089180D" w:rsidRPr="00042D02" w:rsidRDefault="0089180D" w:rsidP="0089180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Контрольные вопросы: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Руководство и управление гражданской обороной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Мероприятия гражданской обороны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Объекты и имущество гражданской обороны</w:t>
      </w:r>
    </w:p>
    <w:p w:rsidR="0089180D" w:rsidRPr="00042D02" w:rsidRDefault="0089180D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042D02" w:rsidRDefault="0089180D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6 </w:t>
      </w:r>
      <w:r w:rsidRPr="00042D02">
        <w:rPr>
          <w:rFonts w:ascii="Times New Roman" w:hAnsi="Times New Roman" w:cs="Times New Roman"/>
          <w:b/>
          <w:sz w:val="28"/>
          <w:szCs w:val="28"/>
        </w:rPr>
        <w:t xml:space="preserve">Негативные факторы </w:t>
      </w:r>
      <w:proofErr w:type="spellStart"/>
      <w:r w:rsidRPr="00042D02">
        <w:rPr>
          <w:rFonts w:ascii="Times New Roman" w:hAnsi="Times New Roman" w:cs="Times New Roman"/>
          <w:b/>
          <w:sz w:val="28"/>
          <w:szCs w:val="28"/>
        </w:rPr>
        <w:t>техносферы</w:t>
      </w:r>
      <w:proofErr w:type="spellEnd"/>
      <w:r w:rsidRPr="00042D02">
        <w:rPr>
          <w:rFonts w:ascii="Times New Roman" w:hAnsi="Times New Roman" w:cs="Times New Roman"/>
          <w:b/>
          <w:sz w:val="28"/>
          <w:szCs w:val="28"/>
        </w:rPr>
        <w:t xml:space="preserve"> и их последствия. Экологическая безопасность</w:t>
      </w: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187631" w:rsidRPr="00042D02" w:rsidRDefault="0089180D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187631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Этапы развития системы. Техносфера. Закономерности и показатели ее развития. </w:t>
      </w:r>
    </w:p>
    <w:p w:rsidR="00187631" w:rsidRPr="00042D02" w:rsidRDefault="00187631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2 Структурная схема взаимодействия человека индустриального общества с биосферой, техносферой и социальной средой. </w:t>
      </w:r>
    </w:p>
    <w:p w:rsidR="00187631" w:rsidRPr="00042D02" w:rsidRDefault="00187631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3 Влияние на развитие техносферы демографического взрыва, урбанизации населения, роста энергетики, транспорта, промышленного производства и других отраслей экономики. </w:t>
      </w:r>
    </w:p>
    <w:p w:rsidR="00187631" w:rsidRPr="00042D02" w:rsidRDefault="00187631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4 Зоны техносферы с высокой совокупностью негативных факторов: окружающая среда регионов и крупных городов, производственная среда, зоны чрезвычайных ситуаций. </w:t>
      </w:r>
    </w:p>
    <w:p w:rsidR="00DC38B1" w:rsidRPr="00042D02" w:rsidRDefault="00187631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>5 Системы безопасности техносферы.</w:t>
      </w:r>
    </w:p>
    <w:p w:rsidR="0089180D" w:rsidRPr="00042D02" w:rsidRDefault="0089180D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Литература:</w:t>
      </w:r>
      <w:r w:rsidRPr="00042D02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 xml:space="preserve"> 10 (Арустамов Э.А.)</w:t>
      </w:r>
    </w:p>
    <w:p w:rsidR="0089180D" w:rsidRPr="00042D02" w:rsidRDefault="0089180D" w:rsidP="0089180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Контрольные вопросы: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Руководство и управление гражданской обороной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Мероприятия гражданской обороны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Объекты и имущество гражданской обороны</w:t>
      </w:r>
    </w:p>
    <w:p w:rsidR="0089180D" w:rsidRPr="00042D02" w:rsidRDefault="0089180D" w:rsidP="00DC38B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89180D" w:rsidRPr="00042D02" w:rsidRDefault="0089180D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7 </w:t>
      </w:r>
      <w:r w:rsidRPr="00042D02">
        <w:rPr>
          <w:rFonts w:ascii="Times New Roman" w:hAnsi="Times New Roman" w:cs="Times New Roman"/>
          <w:b/>
          <w:sz w:val="28"/>
          <w:szCs w:val="28"/>
        </w:rPr>
        <w:t>Понятия об опасных зонах, принцип снижения опасности. Методы реализации безопасности в зонах жизнедеятельности</w:t>
      </w: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187631" w:rsidRPr="00042D02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 </w:t>
      </w:r>
      <w:r w:rsidR="00187631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Понятия об опасных зонах и зонах деятельности, возможные варианты их взаимного расположения. </w:t>
      </w:r>
    </w:p>
    <w:p w:rsidR="00187631" w:rsidRPr="00042D02" w:rsidRDefault="00187631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2 Принципы снижения опасностей в зонах деятельности: совершенствование источников опасности; увеличение расстояния до источника опасности; применение экобиозащитной техники и защитных систем; применение средств индивидуальной защиты и защитных устройств. </w:t>
      </w:r>
    </w:p>
    <w:p w:rsidR="0089180D" w:rsidRPr="00042D02" w:rsidRDefault="00187631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>3 Методы реализации безопасности в зонах жизнедеятельности.</w:t>
      </w: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Литература:</w:t>
      </w:r>
      <w:r w:rsidRPr="00042D02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 xml:space="preserve"> 10 (Арустамов Э.А.)</w:t>
      </w:r>
    </w:p>
    <w:p w:rsidR="0089180D" w:rsidRPr="00042D02" w:rsidRDefault="0089180D" w:rsidP="0089180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Контрольные вопросы: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Руководство и управление гражданской обороной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Мероприятия гражданской обороны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Объекты и имущество гражданской обороны</w:t>
      </w:r>
    </w:p>
    <w:p w:rsidR="0089180D" w:rsidRPr="00042D02" w:rsidRDefault="0089180D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042D02" w:rsidRDefault="0089180D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8 </w:t>
      </w:r>
      <w:r w:rsidRPr="00042D02">
        <w:rPr>
          <w:rFonts w:ascii="Times New Roman" w:hAnsi="Times New Roman" w:cs="Times New Roman"/>
          <w:b/>
          <w:sz w:val="28"/>
          <w:szCs w:val="28"/>
        </w:rPr>
        <w:t>Классификация чрезвычайных ситуаций различного характера</w:t>
      </w: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B67561" w:rsidRPr="00042D02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B67561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Три основных классификационных признака чрезвычайных ситуаций: по, сфере возникновения, по ведомственной принадлежности, по масштабу зоны чрезвычайных ситуаций. </w:t>
      </w:r>
    </w:p>
    <w:p w:rsidR="00B67561" w:rsidRPr="00042D02" w:rsidRDefault="00B67561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2 Чрезвычайные ситуации природного характера. </w:t>
      </w:r>
    </w:p>
    <w:p w:rsidR="0089180D" w:rsidRPr="00042D02" w:rsidRDefault="00B67561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>3 Чрезвычайные ситуации техногенного характера.</w:t>
      </w: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042D02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Литература:</w:t>
      </w:r>
      <w:r w:rsidRPr="00042D02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 xml:space="preserve"> 10 (Арустамов Э.А.)</w:t>
      </w:r>
    </w:p>
    <w:p w:rsidR="0089180D" w:rsidRPr="00042D02" w:rsidRDefault="0089180D" w:rsidP="0089180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Контрольные вопросы: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Руководство и управление гражданской обороной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Мероприятия гражданской обороны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89180D" w:rsidRPr="00042D02" w:rsidRDefault="0089180D" w:rsidP="008918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Объекты и имущество гражданской обороны</w:t>
      </w:r>
    </w:p>
    <w:p w:rsidR="0089180D" w:rsidRPr="00042D02" w:rsidRDefault="0089180D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042D02" w:rsidRDefault="0089180D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9 </w:t>
      </w:r>
      <w:r w:rsidRPr="00042D02">
        <w:rPr>
          <w:rFonts w:ascii="Times New Roman" w:hAnsi="Times New Roman" w:cs="Times New Roman"/>
          <w:b/>
          <w:sz w:val="28"/>
          <w:szCs w:val="28"/>
        </w:rPr>
        <w:t>Устойчивость функционирования объектов экономики в чрезвычайных ситуациях</w:t>
      </w: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B67561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B67561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Понятие устойчивости функционирования. </w:t>
      </w:r>
    </w:p>
    <w:p w:rsidR="00B67561" w:rsidRPr="00042D02" w:rsidRDefault="00B6756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2 Устойчивость функционирования объектов экономики в чрезвычайных ситуациях мирного и военного времени. </w:t>
      </w:r>
    </w:p>
    <w:p w:rsidR="00B67561" w:rsidRPr="00042D02" w:rsidRDefault="00B6756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3 Оценка готовности объекта экономики к быстрому восстановлению производства. </w:t>
      </w:r>
    </w:p>
    <w:p w:rsidR="00B67561" w:rsidRPr="00042D02" w:rsidRDefault="00B6756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4 Принципы и способы повышения устойчивости функционирования объекта экономики в чрезвычайных ситуациях. </w:t>
      </w:r>
    </w:p>
    <w:p w:rsidR="00B67561" w:rsidRPr="00042D02" w:rsidRDefault="00B67561" w:rsidP="00B675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5 Способы повышения защищенности персонала. </w:t>
      </w:r>
    </w:p>
    <w:p w:rsidR="00B67561" w:rsidRPr="00042D02" w:rsidRDefault="00B67561" w:rsidP="00B675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6 Мероприятия по повышению устойчивости инженерно-технического комплекса и системы управления объектом. </w:t>
      </w:r>
    </w:p>
    <w:p w:rsidR="00A95F57" w:rsidRPr="00042D02" w:rsidRDefault="00B6756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>7 Требования норм гражданской обороны к промышленным и гражданским объектам.</w:t>
      </w: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Литература:</w:t>
      </w:r>
      <w:r w:rsidRPr="00042D02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 xml:space="preserve"> 10 (Арустамов Э.А.)</w:t>
      </w:r>
    </w:p>
    <w:p w:rsidR="00A95F57" w:rsidRPr="00042D02" w:rsidRDefault="00A95F57" w:rsidP="00A95F5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Контрольные вопросы: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Руководство и управление гражданской обороной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Мероприятия гражданской обороны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Объекты и имущество гражданской обороны</w:t>
      </w:r>
    </w:p>
    <w:p w:rsidR="0089180D" w:rsidRPr="00042D02" w:rsidRDefault="0089180D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042D02" w:rsidRDefault="0089180D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10 </w:t>
      </w:r>
      <w:r w:rsidRPr="00042D02">
        <w:rPr>
          <w:rFonts w:ascii="Times New Roman" w:hAnsi="Times New Roman" w:cs="Times New Roman"/>
          <w:b/>
          <w:sz w:val="28"/>
          <w:szCs w:val="28"/>
        </w:rPr>
        <w:t>Основные принципы и способы защиты населения в чрезвычайных ситуациях. Инженерная защита</w:t>
      </w: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B67561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B67561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Принципы защиты населения. </w:t>
      </w:r>
    </w:p>
    <w:p w:rsidR="00B67561" w:rsidRPr="00042D02" w:rsidRDefault="00B6756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2 Мероприятия по защите от чрезвычайных ситуаций и современных средств поражения: заблаговременное планирование и проведение защитных мероприятий; планирование и проведение защитных мероприятий на всей территории республики; дифференцированный подход к определению характера и объема проведения защитных мероприятий; комплексный подход к определению способов и средств защиты. </w:t>
      </w:r>
    </w:p>
    <w:p w:rsidR="00B67561" w:rsidRPr="00042D02" w:rsidRDefault="00B6756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>3 Инженерная защита населения в условиях мирного и военного времени.</w:t>
      </w:r>
    </w:p>
    <w:p w:rsidR="00B67561" w:rsidRPr="00042D02" w:rsidRDefault="00B67561" w:rsidP="000D1080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4 Организация мероприятий по эвакуации населения.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0D1080" w:rsidRPr="00042D02" w:rsidRDefault="00B6756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>5 Оказание доврачебной помощи при чрезвычайных ситуациях.</w:t>
      </w:r>
    </w:p>
    <w:p w:rsidR="000D1080" w:rsidRPr="00042D02" w:rsidRDefault="000D1080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B67561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 Чрезвычайные ситуации социального характера. </w:t>
      </w:r>
    </w:p>
    <w:p w:rsidR="00A95F57" w:rsidRPr="00042D02" w:rsidRDefault="000D1080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r w:rsidR="00B67561" w:rsidRPr="00042D02">
        <w:rPr>
          <w:rFonts w:ascii="Times New Roman" w:hAnsi="Times New Roman" w:cs="Times New Roman"/>
          <w:sz w:val="28"/>
          <w:szCs w:val="28"/>
          <w:lang w:val="kk-KZ"/>
        </w:rPr>
        <w:t>Психологические аспекты чрезвычайных ситуаций.</w:t>
      </w: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Литература:</w:t>
      </w:r>
      <w:r w:rsidRPr="00042D02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 xml:space="preserve"> 10 (Арустамов Э.А.)</w:t>
      </w:r>
      <w:r w:rsidR="000D1080" w:rsidRPr="00042D02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>, закон о ГЗ</w:t>
      </w:r>
    </w:p>
    <w:p w:rsidR="00A95F57" w:rsidRPr="00042D02" w:rsidRDefault="00A95F57" w:rsidP="00A95F5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Контрольные вопросы: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Руководство и управление гражданской обороной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Мероприятия гражданской обороны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lastRenderedPageBreak/>
        <w:t>5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Объекты и имущество гражданской обороны</w:t>
      </w:r>
    </w:p>
    <w:p w:rsidR="00A95F57" w:rsidRPr="00042D02" w:rsidRDefault="00A95F57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11 </w:t>
      </w:r>
      <w:r w:rsidRPr="00042D02">
        <w:rPr>
          <w:rFonts w:ascii="Times New Roman" w:hAnsi="Times New Roman" w:cs="Times New Roman"/>
          <w:b/>
          <w:sz w:val="28"/>
          <w:szCs w:val="28"/>
        </w:rPr>
        <w:t>Ядерное, химическое, биологическое оружие. Защита от оружия массового поражения</w:t>
      </w: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0D1080" w:rsidRPr="00042D02" w:rsidRDefault="00A95F57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Общая характеристика оружия массового поражения, его особенностей и последствий применения. 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2 Чрезвычайные ситуации при применении ядерного оружия. 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3 Поражающие факторы наземного, подземного, воздушного и ядерного взрывов. 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4 Поражающие факторы, зоны разрушения и радиационного заражения. 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5 Воздействие радиации и электромагнитного импульса. </w:t>
      </w:r>
    </w:p>
    <w:p w:rsidR="000D1080" w:rsidRPr="00042D02" w:rsidRDefault="000D1080" w:rsidP="000D1080">
      <w:pPr>
        <w:spacing w:after="0" w:line="240" w:lineRule="auto"/>
        <w:jc w:val="both"/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>6 Методы и средства защиты.</w:t>
      </w:r>
      <w:r w:rsidRPr="00042D02">
        <w:t xml:space="preserve"> 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7 Чрезвычайные ситуации при применении химического оружия. 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8 Классификация и токсилогические характеристики химического оружия. 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9 Зоны и очаги поражения. 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>10 Методы и средства защиты.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11 Чрезвычайные ситуации при применении бактериологического оружия. 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12 Классификация и медико-биологические характеристики биологического оружия. 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>13 Методы и средства защиты.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>14 Новые виды оружия массового поражения, методы и средства защиты.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15 Организация защиты населения и территорий. 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16 Способы защиты. 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17 Защитные сооружения, убежища. </w:t>
      </w:r>
    </w:p>
    <w:p w:rsidR="000D1080" w:rsidRPr="00042D02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18 Укрытия. </w:t>
      </w:r>
    </w:p>
    <w:p w:rsidR="00A95F57" w:rsidRPr="00042D02" w:rsidRDefault="000D1080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>19 Организация укрытия персонала и населения в чрезвычайных ситуациях.</w:t>
      </w: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Литература:</w:t>
      </w:r>
      <w:r w:rsidRPr="00042D02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 xml:space="preserve"> 10 (Арустамов Э.А.)</w:t>
      </w:r>
    </w:p>
    <w:p w:rsidR="00A95F57" w:rsidRPr="00042D02" w:rsidRDefault="00A95F57" w:rsidP="00A95F5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Контрольные вопросы: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Руководство и управление гражданской обороной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Мероприятия гражданской обороны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Объекты и имущество гражданской обороны</w:t>
      </w:r>
    </w:p>
    <w:p w:rsidR="00A95F57" w:rsidRPr="00042D02" w:rsidRDefault="00A95F57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12 </w:t>
      </w:r>
      <w:r w:rsidRPr="00042D02">
        <w:rPr>
          <w:rFonts w:ascii="Times New Roman" w:hAnsi="Times New Roman" w:cs="Times New Roman"/>
          <w:b/>
          <w:sz w:val="28"/>
          <w:szCs w:val="28"/>
        </w:rPr>
        <w:t>Землетрясения, классификация, меры безопасности</w:t>
      </w: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0D1080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Землетрясения. </w:t>
      </w:r>
    </w:p>
    <w:p w:rsidR="000D1080" w:rsidRPr="00042D02" w:rsidRDefault="000D1080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2 Классификация землетрясений, шкалы измерения силы землетрясений. </w:t>
      </w:r>
    </w:p>
    <w:p w:rsidR="000D1080" w:rsidRPr="00042D02" w:rsidRDefault="000D1080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3 Разрушения зданий и объектов при землетрясениях. </w:t>
      </w:r>
    </w:p>
    <w:p w:rsidR="00A95F57" w:rsidRPr="00042D02" w:rsidRDefault="000D1080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lastRenderedPageBreak/>
        <w:t>4 Поведение работающих и населения при землетрясениях.</w:t>
      </w: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Литература:</w:t>
      </w:r>
      <w:r w:rsidRPr="00042D02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 xml:space="preserve"> 10 (Арустамов Э.А.)</w:t>
      </w:r>
    </w:p>
    <w:p w:rsidR="00A95F57" w:rsidRPr="00042D02" w:rsidRDefault="00A95F57" w:rsidP="00A95F5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Контрольные вопросы: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Руководство и управление гражданской обороной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Мероприятия гражданской обороны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Объекты и имущество гражданской обороны</w:t>
      </w: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13 </w:t>
      </w:r>
      <w:r w:rsidRPr="00042D02">
        <w:rPr>
          <w:rFonts w:ascii="Times New Roman" w:hAnsi="Times New Roman" w:cs="Times New Roman"/>
          <w:b/>
          <w:sz w:val="28"/>
          <w:szCs w:val="28"/>
        </w:rPr>
        <w:t>ЧС природного характера: пожары, гидрологическая, метеорологическая. Меры безопасности и защиты</w:t>
      </w: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1525D8" w:rsidRPr="00042D02" w:rsidRDefault="00A95F57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Лесные и степные пожары, горение торфяников. </w:t>
      </w:r>
    </w:p>
    <w:p w:rsidR="001525D8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Классификация пожаров, их опасные факторы. </w:t>
      </w:r>
    </w:p>
    <w:p w:rsidR="000D1080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>Поведение людей при лесных и степных пожарах, при горении торфяников.</w:t>
      </w:r>
    </w:p>
    <w:p w:rsidR="001525D8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Гидрологические чрезвычайные ситуации. </w:t>
      </w:r>
    </w:p>
    <w:p w:rsidR="001525D8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Гидрологические аварии, наводнения, паводки, подтопления. </w:t>
      </w:r>
    </w:p>
    <w:p w:rsidR="001525D8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6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Разрушение зданий и объектов при наводнениях и гидрологических авариях. </w:t>
      </w:r>
    </w:p>
    <w:p w:rsidR="00A95F57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>Поведение людей при наводнениях.</w:t>
      </w:r>
    </w:p>
    <w:p w:rsidR="001525D8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8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Геологические опасные явления. </w:t>
      </w:r>
    </w:p>
    <w:p w:rsidR="001525D8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9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Метереологические и агрометеорологические опасные явления. </w:t>
      </w:r>
    </w:p>
    <w:p w:rsidR="000D1080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10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>Способы защиты.</w:t>
      </w:r>
    </w:p>
    <w:p w:rsidR="001525D8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11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Инфекционная заболеваемость людей. </w:t>
      </w:r>
    </w:p>
    <w:p w:rsidR="001525D8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12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Инфекционная заболеваемость сельхозживотных. </w:t>
      </w:r>
    </w:p>
    <w:p w:rsidR="00A95F57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13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>Поражение селъхозрастений болезнями и вредителями.</w:t>
      </w: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Литература:</w:t>
      </w:r>
      <w:r w:rsidRPr="00042D02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 xml:space="preserve"> 10 (Арустамов Э.А.)</w:t>
      </w:r>
    </w:p>
    <w:p w:rsidR="00A95F57" w:rsidRPr="00042D02" w:rsidRDefault="00A95F57" w:rsidP="00A95F5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Контрольные вопросы: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Руководство и управление гражданской обороной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Мероприятия гражданской обороны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Объекты и имущество гражданской обороны</w:t>
      </w:r>
    </w:p>
    <w:p w:rsidR="00A95F57" w:rsidRPr="00042D02" w:rsidRDefault="00A95F57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42073" w:rsidRPr="00042D02" w:rsidRDefault="00A42073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14 </w:t>
      </w:r>
      <w:r w:rsidRPr="00042D02">
        <w:rPr>
          <w:rFonts w:ascii="Times New Roman" w:hAnsi="Times New Roman" w:cs="Times New Roman"/>
          <w:b/>
          <w:sz w:val="28"/>
          <w:szCs w:val="28"/>
        </w:rPr>
        <w:t>ЧС техногенного характера: взрывы, пожары, катастрофы. Меры безопасности и защиты</w:t>
      </w: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1525D8" w:rsidRPr="00042D02" w:rsidRDefault="00A95F57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Общая характеристика внутренних и внешних пожаров. </w:t>
      </w:r>
    </w:p>
    <w:p w:rsidR="001525D8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Воспламенение горючих газов, жидкостей, смесей и веществ. </w:t>
      </w:r>
    </w:p>
    <w:p w:rsidR="001525D8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Классификация газов, жидкостей, смесей и материалов по пожароопасности. </w:t>
      </w:r>
    </w:p>
    <w:p w:rsidR="001525D8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Категорирование помещений по взрывопожароопасности. </w:t>
      </w:r>
    </w:p>
    <w:p w:rsidR="000D1080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>Профилактика и способы защиты</w:t>
      </w: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>людей от пожаров.</w:t>
      </w:r>
    </w:p>
    <w:p w:rsidR="001525D8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6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Классификация взрывчатых веществ, газовоздушных и пылевоздушных смесей. </w:t>
      </w:r>
    </w:p>
    <w:p w:rsidR="001525D8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Особенности ударной волны при взрыве конденсированных взрывчатых веществ, газовоздушных и пылевоздушных смесей, сосудов с не реагирующим газом под давлением. </w:t>
      </w:r>
    </w:p>
    <w:p w:rsidR="001525D8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8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Распространение ударных волн при наземном, воздушном и подземном взрывах. </w:t>
      </w:r>
    </w:p>
    <w:p w:rsidR="001525D8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9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Методы и средства защиты от ударной волны. </w:t>
      </w:r>
    </w:p>
    <w:p w:rsidR="00A95F57" w:rsidRPr="00042D02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10 </w:t>
      </w:r>
      <w:r w:rsidR="000D1080" w:rsidRPr="00042D02">
        <w:rPr>
          <w:rFonts w:ascii="Times New Roman" w:hAnsi="Times New Roman" w:cs="Times New Roman"/>
          <w:sz w:val="28"/>
          <w:szCs w:val="28"/>
          <w:lang w:val="kk-KZ"/>
        </w:rPr>
        <w:t>Безопасность эксплуатации систем повышенного давления.</w:t>
      </w: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Литература:</w:t>
      </w:r>
      <w:r w:rsidRPr="00042D02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 xml:space="preserve"> 10 (Арустамов Э.А.)</w:t>
      </w:r>
    </w:p>
    <w:p w:rsidR="00A95F57" w:rsidRPr="00042D02" w:rsidRDefault="00A95F57" w:rsidP="00A95F5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Контрольные вопросы: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Руководство и управление гражданской обороной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Мероприятия гражданской обороны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Объекты и имущество гражданской обороны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15 </w:t>
      </w:r>
      <w:r w:rsidRPr="00042D02">
        <w:rPr>
          <w:rFonts w:ascii="Times New Roman" w:hAnsi="Times New Roman" w:cs="Times New Roman"/>
          <w:b/>
          <w:sz w:val="28"/>
          <w:szCs w:val="28"/>
        </w:rPr>
        <w:t>Основы организации и проведения аварийно-спасательных работ</w:t>
      </w: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1525D8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1525D8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Цели, состав, назначение, организация проведения, привлекаемые силы при проведении аварийно-спасательных и других неотложных работ, способы их проведения. </w:t>
      </w:r>
    </w:p>
    <w:p w:rsidR="001525D8" w:rsidRPr="00042D02" w:rsidRDefault="001525D8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2 Перечень спасательных и неотложных работ. </w:t>
      </w:r>
    </w:p>
    <w:p w:rsidR="001525D8" w:rsidRPr="00042D02" w:rsidRDefault="001525D8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3 Основы управления аварийно-спасательных и других неотложных работ. </w:t>
      </w:r>
    </w:p>
    <w:p w:rsidR="00535F71" w:rsidRPr="00042D02" w:rsidRDefault="001525D8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4 Особенности проведения аварийно-спасательных и других неотложных работ при действии различных поражающих факторов мирного и военного времени. </w:t>
      </w:r>
    </w:p>
    <w:p w:rsidR="00535F71" w:rsidRPr="00042D02" w:rsidRDefault="00535F7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="001525D8"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Разведка и оценка обстановки, сложившейся на производственном объекте (в населенном пункте) в результате чрезвычайной ситуации. </w:t>
      </w:r>
    </w:p>
    <w:p w:rsidR="00A95F57" w:rsidRPr="00042D02" w:rsidRDefault="00535F7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D02">
        <w:rPr>
          <w:rFonts w:ascii="Times New Roman" w:hAnsi="Times New Roman" w:cs="Times New Roman"/>
          <w:sz w:val="28"/>
          <w:szCs w:val="28"/>
          <w:lang w:val="kk-KZ"/>
        </w:rPr>
        <w:t xml:space="preserve">6 </w:t>
      </w:r>
      <w:r w:rsidR="001525D8" w:rsidRPr="00042D02">
        <w:rPr>
          <w:rFonts w:ascii="Times New Roman" w:hAnsi="Times New Roman" w:cs="Times New Roman"/>
          <w:sz w:val="28"/>
          <w:szCs w:val="28"/>
          <w:lang w:val="kk-KZ"/>
        </w:rPr>
        <w:t>Методика оценки инженерной обстановки, определение состава сил и средств для ликвидации последствий чрезвычайных ситуаций.</w:t>
      </w: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042D02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Литература:</w:t>
      </w:r>
      <w:r w:rsidRPr="00042D02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 xml:space="preserve"> 10 (Арустамов Э.А.)</w:t>
      </w:r>
    </w:p>
    <w:p w:rsidR="00A95F57" w:rsidRPr="00042D02" w:rsidRDefault="00A95F57" w:rsidP="00A95F5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042D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>Контрольные вопросы: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lastRenderedPageBreak/>
        <w:t>1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Руководство и управление гражданской обороной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Мероприятия гражданской обороны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A95F57" w:rsidRPr="00042D02" w:rsidRDefault="00A95F57" w:rsidP="00A95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2D0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042D02">
        <w:rPr>
          <w:rFonts w:ascii="Times New Roman" w:hAnsi="Times New Roman" w:cs="Times New Roman"/>
          <w:color w:val="FF0000"/>
          <w:sz w:val="28"/>
          <w:szCs w:val="28"/>
        </w:rPr>
        <w:tab/>
        <w:t>Объекты и имущество гражданской обороны</w:t>
      </w:r>
      <w:bookmarkStart w:id="0" w:name="_GoBack"/>
      <w:bookmarkEnd w:id="0"/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66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DD9"/>
    <w:multiLevelType w:val="hybridMultilevel"/>
    <w:tmpl w:val="B7D63358"/>
    <w:lvl w:ilvl="0" w:tplc="0720BFE2">
      <w:start w:val="1"/>
      <w:numFmt w:val="decimal"/>
      <w:lvlText w:val="%1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71F61"/>
    <w:multiLevelType w:val="hybridMultilevel"/>
    <w:tmpl w:val="09FC8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A4DD1"/>
    <w:multiLevelType w:val="hybridMultilevel"/>
    <w:tmpl w:val="94340E76"/>
    <w:lvl w:ilvl="0" w:tplc="1896B8BC">
      <w:start w:val="1"/>
      <w:numFmt w:val="decimal"/>
      <w:lvlText w:val="%1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57E"/>
    <w:rsid w:val="00004FB9"/>
    <w:rsid w:val="00042D02"/>
    <w:rsid w:val="00072CFC"/>
    <w:rsid w:val="000D1080"/>
    <w:rsid w:val="001525D8"/>
    <w:rsid w:val="00187631"/>
    <w:rsid w:val="0022057E"/>
    <w:rsid w:val="00223E90"/>
    <w:rsid w:val="002709A8"/>
    <w:rsid w:val="00535F71"/>
    <w:rsid w:val="00647855"/>
    <w:rsid w:val="0089180D"/>
    <w:rsid w:val="008D2125"/>
    <w:rsid w:val="00A42073"/>
    <w:rsid w:val="00A95F57"/>
    <w:rsid w:val="00AA03E6"/>
    <w:rsid w:val="00B661D7"/>
    <w:rsid w:val="00B67561"/>
    <w:rsid w:val="00C423A0"/>
    <w:rsid w:val="00C606F3"/>
    <w:rsid w:val="00D76157"/>
    <w:rsid w:val="00DC38B1"/>
    <w:rsid w:val="00F5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0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0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10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2016-01-24T13:17:00Z</dcterms:created>
  <dcterms:modified xsi:type="dcterms:W3CDTF">2016-02-03T00:41:00Z</dcterms:modified>
</cp:coreProperties>
</file>